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442C" w14:textId="77777777" w:rsidR="00EC7CD0" w:rsidRPr="00EC7CD0" w:rsidRDefault="00EC7CD0" w:rsidP="00EC7CD0">
      <w:pPr>
        <w:spacing w:after="200"/>
        <w:jc w:val="center"/>
        <w:rPr>
          <w:rFonts w:eastAsia="Malgun Gothic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Malgun Gothic" w:cs="Times New Roman"/>
          <w:b/>
          <w:bCs/>
          <w:kern w:val="0"/>
          <w:sz w:val="24"/>
          <w:szCs w:val="24"/>
          <w:lang w:val="kk-KZ" w:eastAsia="ru-RU"/>
          <w14:ligatures w14:val="none"/>
        </w:rPr>
        <w:t>Балалардың  ұсақ қол моторикасын ойын арқылы дамыту</w:t>
      </w:r>
    </w:p>
    <w:p w14:paraId="67733DE0" w14:textId="77777777" w:rsidR="00EC7CD0" w:rsidRPr="00EC7CD0" w:rsidRDefault="00EC7CD0" w:rsidP="00EC7CD0">
      <w:pPr>
        <w:spacing w:after="200"/>
        <w:jc w:val="center"/>
        <w:rPr>
          <w:rFonts w:eastAsia="Malgun Gothic" w:cs="Times New Roman"/>
          <w:i/>
          <w:iCs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Malgun Gothic" w:cs="Times New Roman"/>
          <w:kern w:val="0"/>
          <w:sz w:val="24"/>
          <w:szCs w:val="24"/>
          <w:lang w:val="kk-KZ" w:eastAsia="ru-RU"/>
          <w14:ligatures w14:val="none"/>
        </w:rPr>
        <w:br/>
      </w:r>
      <w:r w:rsidRPr="00EC7CD0">
        <w:rPr>
          <w:rFonts w:eastAsia="Malgun Gothic" w:cs="Times New Roman"/>
          <w:i/>
          <w:iCs/>
          <w:kern w:val="0"/>
          <w:sz w:val="24"/>
          <w:szCs w:val="24"/>
          <w:lang w:val="kk-KZ" w:eastAsia="ru-RU"/>
          <w14:ligatures w14:val="none"/>
        </w:rPr>
        <w:t xml:space="preserve">«Адамды жалпы тіршіліктің әмірші еткен </w:t>
      </w:r>
      <w:r w:rsidRPr="00EC7CD0">
        <w:rPr>
          <w:rFonts w:eastAsia="Malgun Gothic" w:cs="Times New Roman"/>
          <w:i/>
          <w:iCs/>
          <w:kern w:val="0"/>
          <w:sz w:val="24"/>
          <w:szCs w:val="24"/>
          <w:lang w:val="kk-KZ" w:eastAsia="ru-RU"/>
          <w14:ligatures w14:val="none"/>
        </w:rPr>
        <w:br/>
        <w:t xml:space="preserve">интеллектуалды артықшылықтар емес, </w:t>
      </w:r>
      <w:r w:rsidRPr="00EC7CD0">
        <w:rPr>
          <w:rFonts w:eastAsia="Malgun Gothic" w:cs="Times New Roman"/>
          <w:i/>
          <w:iCs/>
          <w:kern w:val="0"/>
          <w:sz w:val="24"/>
          <w:szCs w:val="24"/>
          <w:lang w:val="kk-KZ" w:eastAsia="ru-RU"/>
          <w14:ligatures w14:val="none"/>
        </w:rPr>
        <w:br/>
        <w:t>ол қол - осы органмен барлық органды меңгереміз»</w:t>
      </w:r>
      <w:r w:rsidRPr="00EC7CD0">
        <w:rPr>
          <w:rFonts w:eastAsia="Malgun Gothic" w:cs="Times New Roman"/>
          <w:i/>
          <w:iCs/>
          <w:kern w:val="0"/>
          <w:sz w:val="24"/>
          <w:szCs w:val="24"/>
          <w:lang w:val="kk-KZ" w:eastAsia="ru-RU"/>
          <w14:ligatures w14:val="none"/>
        </w:rPr>
        <w:br/>
        <w:t xml:space="preserve">Джордано Бруно </w:t>
      </w:r>
    </w:p>
    <w:p w14:paraId="4B1997CF" w14:textId="77777777" w:rsidR="00EC7CD0" w:rsidRPr="00EC7CD0" w:rsidRDefault="00EC7CD0" w:rsidP="00EC7CD0">
      <w:pPr>
        <w:shd w:val="clear" w:color="auto" w:fill="FFFFFF"/>
        <w:spacing w:after="300"/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Malgun Gothic" w:cs="Times New Roman"/>
          <w:i/>
          <w:iCs/>
          <w:kern w:val="0"/>
          <w:sz w:val="24"/>
          <w:szCs w:val="24"/>
          <w:lang w:val="kk-KZ" w:eastAsia="ru-RU"/>
          <w14:ligatures w14:val="none"/>
        </w:rPr>
        <w:br/>
      </w:r>
      <w:r w:rsidRPr="00EC7CD0"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  <w:t>Ұсақ моториканы дамытуға арналған жаттығулар мен ойындарға көшпес бұрын бала жасына байланысты ұсақ моториканың ерекшеліктерін атап көрсеткен жөн болар:</w:t>
      </w:r>
      <w:r w:rsidRPr="00EC7CD0"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  <w:t xml:space="preserve"> </w:t>
      </w:r>
    </w:p>
    <w:p w14:paraId="2FE1CD72" w14:textId="77777777" w:rsidR="00EC7CD0" w:rsidRPr="00EC7CD0" w:rsidRDefault="00EC7CD0" w:rsidP="00EC7CD0">
      <w:pPr>
        <w:spacing w:after="0"/>
        <w:jc w:val="center"/>
        <w:rPr>
          <w:rFonts w:eastAsia="Times New Roman" w:cs="Times New Roman"/>
          <w:b/>
          <w:bCs/>
          <w:color w:val="1D1F27"/>
          <w:kern w:val="0"/>
          <w:sz w:val="24"/>
          <w:szCs w:val="24"/>
          <w:lang w:eastAsia="ru-RU"/>
          <w14:ligatures w14:val="none"/>
        </w:rPr>
      </w:pP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eastAsia="ru-RU"/>
          <w14:ligatures w14:val="none"/>
        </w:rPr>
        <w:t>3-6 айда</w:t>
      </w:r>
    </w:p>
    <w:p w14:paraId="049361D0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ind w:left="1134" w:hanging="774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Бала қолын аузына апарады.</w:t>
      </w:r>
    </w:p>
    <w:p w14:paraId="251C2269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Қолдың қимылын көзбен қадағалайды.</w:t>
      </w:r>
    </w:p>
    <w:p w14:paraId="4360D250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Көрген затына қолын созады және алады.</w:t>
      </w:r>
    </w:p>
    <w:p w14:paraId="74711B6E" w14:textId="77777777" w:rsidR="00EC7CD0" w:rsidRPr="00EC7CD0" w:rsidRDefault="00EC7CD0" w:rsidP="00EC7CD0">
      <w:pPr>
        <w:spacing w:after="0"/>
        <w:ind w:left="720"/>
        <w:jc w:val="center"/>
        <w:rPr>
          <w:rFonts w:eastAsia="Times New Roman" w:cs="Times New Roman"/>
          <w:b/>
          <w:bCs/>
          <w:color w:val="1D1F27"/>
          <w:kern w:val="0"/>
          <w:sz w:val="24"/>
          <w:szCs w:val="24"/>
          <w:lang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eastAsia="ru-RU"/>
          <w14:ligatures w14:val="none"/>
        </w:rPr>
        <w:br/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eastAsia="ru-RU"/>
          <w14:ligatures w14:val="none"/>
        </w:rPr>
        <w:br/>
      </w: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eastAsia="ru-RU"/>
          <w14:ligatures w14:val="none"/>
        </w:rPr>
        <w:t>6-12 айда</w:t>
      </w:r>
    </w:p>
    <w:p w14:paraId="32363908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Бір қолындағы затты екінші қолына ауыстыра алады.</w:t>
      </w:r>
    </w:p>
    <w:p w14:paraId="6536BB4D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ascii="Calibri" w:eastAsia="Malgun Gothic" w:hAnsi="Calibri" w:cs="Calibri"/>
          <w:noProof/>
          <w:kern w:val="0"/>
          <w:sz w:val="22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0C84CCDE" wp14:editId="247B5624">
            <wp:simplePos x="0" y="0"/>
            <wp:positionH relativeFrom="column">
              <wp:posOffset>-558165</wp:posOffset>
            </wp:positionH>
            <wp:positionV relativeFrom="paragraph">
              <wp:posOffset>106680</wp:posOffset>
            </wp:positionV>
            <wp:extent cx="1554480" cy="1043940"/>
            <wp:effectExtent l="0" t="0" r="7620" b="3810"/>
            <wp:wrapNone/>
            <wp:docPr id="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Қасықты ыдысқа, текшелерді қорапқа сала алады.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</w: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val="kk-KZ" w:eastAsia="ru-RU"/>
          <w14:ligatures w14:val="none"/>
        </w:rPr>
        <w:t>1-2 жаста</w:t>
      </w:r>
    </w:p>
    <w:p w14:paraId="7FBC592D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Шимайлар мен сызықтар сала алады.</w:t>
      </w:r>
    </w:p>
    <w:p w14:paraId="77B61C3D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Ыдысты қолына алып, көтеріп іше алады.</w:t>
      </w:r>
    </w:p>
    <w:p w14:paraId="20664AF8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Төртбұрышты төртбұрышқа, домалақты домалақ тесікке сала алады.</w:t>
      </w:r>
    </w:p>
    <w:p w14:paraId="0F56DAD9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Кітапты парақтай алады.</w:t>
      </w:r>
    </w:p>
    <w:p w14:paraId="121666A4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5-6 текшені бірінің үстіне бірін қоя алады.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</w:r>
    </w:p>
    <w:p w14:paraId="006C50B6" w14:textId="77777777" w:rsidR="00EC7CD0" w:rsidRPr="00EC7CD0" w:rsidRDefault="00EC7CD0" w:rsidP="00EC7CD0">
      <w:pPr>
        <w:spacing w:after="0"/>
        <w:ind w:left="720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</w: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val="kk-KZ" w:eastAsia="ru-RU"/>
          <w14:ligatures w14:val="none"/>
        </w:rPr>
        <w:t>2-3 жаста</w:t>
      </w:r>
    </w:p>
    <w:p w14:paraId="56611342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Үлгіге қарап қарапайым пішіндер сала алады.</w:t>
      </w:r>
    </w:p>
    <w:p w14:paraId="652CAD35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 xml:space="preserve">Қайшымен қиюды біледі. Қақпақтарды аша алады. </w:t>
      </w:r>
    </w:p>
    <w:p w14:paraId="7DFDB493" w14:textId="77777777" w:rsidR="00EC7CD0" w:rsidRPr="00EC7CD0" w:rsidRDefault="00EC7CD0" w:rsidP="00EC7CD0">
      <w:pPr>
        <w:numPr>
          <w:ilvl w:val="0"/>
          <w:numId w:val="1"/>
        </w:numPr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Ірі моншақтар тізе алады.</w:t>
      </w:r>
    </w:p>
    <w:p w14:paraId="090561F1" w14:textId="77777777" w:rsidR="00EC7CD0" w:rsidRPr="00EC7CD0" w:rsidRDefault="00EC7CD0" w:rsidP="00EC7CD0">
      <w:pPr>
        <w:spacing w:after="0"/>
        <w:ind w:left="108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E8B1BD1" w14:textId="77777777" w:rsidR="00EC7CD0" w:rsidRPr="00EC7CD0" w:rsidRDefault="00EC7CD0" w:rsidP="00EC7CD0">
      <w:pPr>
        <w:tabs>
          <w:tab w:val="left" w:pos="2484"/>
        </w:tabs>
        <w:spacing w:after="0"/>
        <w:ind w:left="1080"/>
        <w:rPr>
          <w:rFonts w:eastAsia="Times New Roman" w:cs="Times New Roman"/>
          <w:color w:val="1D1F27"/>
          <w:kern w:val="0"/>
          <w:sz w:val="24"/>
          <w:szCs w:val="24"/>
          <w:lang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eastAsia="ru-RU"/>
          <w14:ligatures w14:val="none"/>
        </w:rPr>
        <w:tab/>
      </w: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val="kk-KZ" w:eastAsia="ru-RU"/>
          <w14:ligatures w14:val="none"/>
        </w:rPr>
        <w:t>3-4 жаста</w:t>
      </w:r>
    </w:p>
    <w:p w14:paraId="29B6DC6C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Қаламды дұрыс ұстай алады.</w:t>
      </w:r>
    </w:p>
    <w:p w14:paraId="6732D740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Нүктеленген суреттерді бастыра алады.</w:t>
      </w:r>
    </w:p>
    <w:p w14:paraId="24789F0C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Өзіне домалап бара жаттырған допты ұстай алады.</w:t>
      </w:r>
    </w:p>
    <w:p w14:paraId="427A5F4F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Қағазды бүктей алады.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eastAsia="ru-RU"/>
          <w14:ligatures w14:val="none"/>
        </w:rPr>
        <w:br/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eastAsia="ru-RU"/>
          <w14:ligatures w14:val="none"/>
        </w:rPr>
        <w:br/>
      </w: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eastAsia="ru-RU"/>
          <w14:ligatures w14:val="none"/>
        </w:rPr>
        <w:t xml:space="preserve">4-5 </w:t>
      </w: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val="kk-KZ" w:eastAsia="ru-RU"/>
          <w14:ligatures w14:val="none"/>
        </w:rPr>
        <w:t>жаста</w:t>
      </w:r>
    </w:p>
    <w:p w14:paraId="6BA72C45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Қарапайым пішіндерді бояй алады.</w:t>
      </w:r>
    </w:p>
    <w:p w14:paraId="075A335A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Негізгі әріптердің баспа түрін жаза алады.</w:t>
      </w:r>
    </w:p>
    <w:p w14:paraId="2A70C6E8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Адамның негізгі мүшелері бар суретін сала алады.</w:t>
      </w:r>
    </w:p>
    <w:p w14:paraId="438B897F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Қалтаның ішіндегі заттарды сипап сезу арқылы не екенін айта алады.</w:t>
      </w:r>
    </w:p>
    <w:p w14:paraId="5B26B775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Ермексазбен жұмыс жасай алады.</w:t>
      </w:r>
    </w:p>
    <w:p w14:paraId="7758FA0A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lastRenderedPageBreak/>
        <w:t>Бау байлай алады.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eastAsia="ru-RU"/>
          <w14:ligatures w14:val="none"/>
        </w:rPr>
        <w:br/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eastAsia="ru-RU"/>
          <w14:ligatures w14:val="none"/>
        </w:rPr>
        <w:br/>
      </w: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eastAsia="ru-RU"/>
          <w14:ligatures w14:val="none"/>
        </w:rPr>
        <w:t xml:space="preserve">5-6 </w:t>
      </w: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val="kk-KZ" w:eastAsia="ru-RU"/>
          <w14:ligatures w14:val="none"/>
        </w:rPr>
        <w:t>жаста</w:t>
      </w:r>
    </w:p>
    <w:p w14:paraId="2B7D391C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Суреттерді жиектеп ұқыпты қия алады.</w:t>
      </w:r>
    </w:p>
    <w:p w14:paraId="7E04BB2A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 xml:space="preserve">Әріптер мен сандарды жаза алады. </w:t>
      </w:r>
    </w:p>
    <w:p w14:paraId="168D2BDA" w14:textId="77777777" w:rsidR="00EC7CD0" w:rsidRPr="00EC7CD0" w:rsidRDefault="00EC7CD0" w:rsidP="00EC7CD0">
      <w:pPr>
        <w:numPr>
          <w:ilvl w:val="0"/>
          <w:numId w:val="1"/>
        </w:numPr>
        <w:tabs>
          <w:tab w:val="left" w:pos="2484"/>
        </w:tabs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Геометриялық пішіндердің суретін сала алады.</w:t>
      </w:r>
    </w:p>
    <w:p w14:paraId="40D80BC2" w14:textId="77777777" w:rsidR="00EC7CD0" w:rsidRPr="00EC7CD0" w:rsidRDefault="00EC7CD0" w:rsidP="00EC7CD0">
      <w:pPr>
        <w:tabs>
          <w:tab w:val="left" w:pos="2484"/>
        </w:tabs>
        <w:spacing w:after="0"/>
        <w:ind w:left="720"/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</w:pPr>
    </w:p>
    <w:p w14:paraId="3B47E8D8" w14:textId="77777777" w:rsidR="00EC7CD0" w:rsidRPr="00EC7CD0" w:rsidRDefault="00EC7CD0" w:rsidP="00EC7CD0">
      <w:pPr>
        <w:tabs>
          <w:tab w:val="left" w:pos="2484"/>
        </w:tabs>
        <w:spacing w:after="0"/>
        <w:jc w:val="both"/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 xml:space="preserve">Қолдың ұсақ моторикасын дамытатын ойындар мен жаттығулар өте көп. Олар шартты түрде топтарға бөлінеді. Қол, қолдың білезік және саусақтарының қозғалысының дамуына оң әсер ететін заттық ойындар, яғни ойыншықтармен кез-келген заттармен өткізіледі. «Мозайкалар», «Конструкторлар» - аталған материалдар саусақтардың белсенді қозғалысына әсер етеді. Мозайкада ұсақ бөліктерден толық сурет құрап шығару мақсаты тұрады. Ойын барысында бала бөлшектермен қозғалыс жасайды, байқағыштық, төзімділік, табандылық пайда болады. 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</w:r>
    </w:p>
    <w:p w14:paraId="50BC785D" w14:textId="77777777" w:rsidR="00EC7CD0" w:rsidRPr="00EC7CD0" w:rsidRDefault="00EC7CD0" w:rsidP="00EC7CD0">
      <w:pPr>
        <w:tabs>
          <w:tab w:val="left" w:pos="2484"/>
        </w:tabs>
        <w:spacing w:after="0"/>
        <w:ind w:left="720"/>
        <w:jc w:val="center"/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val="kk-KZ" w:eastAsia="ru-RU"/>
          <w14:ligatures w14:val="none"/>
        </w:rPr>
        <w:t>Моншақтармен ойын</w:t>
      </w:r>
    </w:p>
    <w:p w14:paraId="69627614" w14:textId="77777777" w:rsidR="00EC7CD0" w:rsidRPr="00EC7CD0" w:rsidRDefault="00EC7CD0" w:rsidP="00EC7CD0">
      <w:pPr>
        <w:tabs>
          <w:tab w:val="left" w:pos="2484"/>
        </w:tabs>
        <w:spacing w:after="0"/>
        <w:jc w:val="center"/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t>Екі қолдың да бағдарлауын арттырады. Балаға тізуге арналған бау және әр түрлі теңдіктегі, әр түрлі диметрді моншақтар беріледі. «Көз-қол» бағдарлауын жетілдіреді. Бұл ойында тек қол ісмерлігі ғана емес, сенсорлық (түс, көлем, пішін) қабілеті дамиды.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</w:r>
    </w:p>
    <w:p w14:paraId="0158C57F" w14:textId="77777777" w:rsidR="00EC7CD0" w:rsidRPr="00EC7CD0" w:rsidRDefault="00EC7CD0" w:rsidP="00EC7CD0">
      <w:pPr>
        <w:tabs>
          <w:tab w:val="left" w:pos="2484"/>
        </w:tabs>
        <w:spacing w:after="0"/>
        <w:jc w:val="center"/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</w:pPr>
    </w:p>
    <w:p w14:paraId="459D3FA6" w14:textId="77777777" w:rsidR="00EC7CD0" w:rsidRPr="00EC7CD0" w:rsidRDefault="00EC7CD0" w:rsidP="00EC7CD0">
      <w:pPr>
        <w:tabs>
          <w:tab w:val="left" w:pos="2484"/>
        </w:tabs>
        <w:spacing w:after="0"/>
        <w:jc w:val="center"/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val="kk-KZ" w:eastAsia="ru-RU"/>
          <w14:ligatures w14:val="none"/>
        </w:rPr>
        <w:t>Баулармен ойындар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  <w:t xml:space="preserve">Сенсомоторлық бағдарлауды, ұсақ моториканы, жазықтықта бағдарлауды «жоғары», «төмен», «оң», «сол» ұғымдардың игеруіне жәрдемдеседі, тілді дамытады, зейінді тұрақтандырады, қол белсенділігін және икемділігін арттырып, қолды босаңсытады. 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</w:r>
    </w:p>
    <w:p w14:paraId="3C9FAB15" w14:textId="77777777" w:rsidR="00EC7CD0" w:rsidRPr="00EC7CD0" w:rsidRDefault="00EC7CD0" w:rsidP="00EC7CD0">
      <w:pPr>
        <w:tabs>
          <w:tab w:val="left" w:pos="2484"/>
        </w:tabs>
        <w:spacing w:after="0"/>
        <w:jc w:val="center"/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</w:pPr>
      <w:r w:rsidRPr="00EC7CD0">
        <w:rPr>
          <w:rFonts w:eastAsia="Times New Roman" w:cs="Times New Roman"/>
          <w:b/>
          <w:bCs/>
          <w:color w:val="1D1F27"/>
          <w:kern w:val="0"/>
          <w:sz w:val="24"/>
          <w:szCs w:val="24"/>
          <w:lang w:val="kk-KZ" w:eastAsia="ru-RU"/>
          <w14:ligatures w14:val="none"/>
        </w:rPr>
        <w:t>Қысқыштармен ойындар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  <w:t xml:space="preserve">Қысқыштармен ойналатын ойындар өте нәтижелі. Ол баланың ұсақ моторикасын дамытады, ақыл-ойының, тілінің дамуына зор ықпал етеді. Түрлі-түсті қатты қағаздардан дөңгелектер жасап, сондай түсті қысқыштарды қыстырса, гүлдер пайда болады. </w:t>
      </w:r>
      <w:r w:rsidRPr="00EC7CD0">
        <w:rPr>
          <w:rFonts w:eastAsia="Times New Roman" w:cs="Times New Roman"/>
          <w:color w:val="1D1F27"/>
          <w:kern w:val="0"/>
          <w:sz w:val="24"/>
          <w:szCs w:val="24"/>
          <w:lang w:val="kk-KZ" w:eastAsia="ru-RU"/>
          <w14:ligatures w14:val="none"/>
        </w:rPr>
        <w:br/>
      </w:r>
    </w:p>
    <w:p w14:paraId="54731986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5EA6FBCD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4716C44F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4F75E690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791AF04F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19820A47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2CD0F7C6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67BE2053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03EAEF3E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66E8BDE4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09C9BFA7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1BCA2BC2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35FD6CE5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5647689A" w14:textId="77777777" w:rsidR="00EC7CD0" w:rsidRPr="00EC7CD0" w:rsidRDefault="00EC7CD0" w:rsidP="00EC7CD0">
      <w:pPr>
        <w:spacing w:after="0" w:line="276" w:lineRule="auto"/>
        <w:ind w:firstLine="709"/>
        <w:jc w:val="right"/>
        <w:rPr>
          <w:rFonts w:ascii="Calibri" w:eastAsia="Malgun Gothic" w:hAnsi="Calibri" w:cs="Calibri"/>
          <w:kern w:val="0"/>
          <w:sz w:val="22"/>
          <w:lang w:val="kk-KZ" w:eastAsia="ru-RU"/>
          <w14:ligatures w14:val="none"/>
        </w:rPr>
      </w:pPr>
    </w:p>
    <w:p w14:paraId="79FE16A7" w14:textId="77777777" w:rsidR="00F12C76" w:rsidRPr="00EC7CD0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EC7C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E5944"/>
    <w:multiLevelType w:val="hybridMultilevel"/>
    <w:tmpl w:val="07906C94"/>
    <w:lvl w:ilvl="0" w:tplc="6D48BD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1D1F27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489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51"/>
    <w:rsid w:val="002D73B9"/>
    <w:rsid w:val="00385200"/>
    <w:rsid w:val="006C0B77"/>
    <w:rsid w:val="008242FF"/>
    <w:rsid w:val="00870751"/>
    <w:rsid w:val="00922C48"/>
    <w:rsid w:val="00B76351"/>
    <w:rsid w:val="00B915B7"/>
    <w:rsid w:val="00DA5AF2"/>
    <w:rsid w:val="00EA59DF"/>
    <w:rsid w:val="00EC7CD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EC7A-E9CC-499D-B3E7-CEFC6F5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3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3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3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3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3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3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3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35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635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7635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7635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7635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7635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763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3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35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763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3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35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7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2025-01-15T12:32:00Z</dcterms:created>
  <dcterms:modified xsi:type="dcterms:W3CDTF">2025-01-15T12:32:00Z</dcterms:modified>
</cp:coreProperties>
</file>